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AA" w:rsidRPr="003016AA" w:rsidRDefault="003016AA" w:rsidP="003016AA">
      <w:pPr>
        <w:spacing w:after="0" w:line="240" w:lineRule="auto"/>
        <w:rPr>
          <w:rFonts w:ascii="Times New Roman" w:eastAsia="Times New Roman" w:hAnsi="Times New Roman" w:cs="Times New Roman"/>
          <w:sz w:val="24"/>
          <w:szCs w:val="24"/>
        </w:rPr>
      </w:pPr>
      <w:r w:rsidRPr="003016AA">
        <w:rPr>
          <w:rFonts w:ascii="Arial" w:eastAsia="Times New Roman" w:hAnsi="Arial" w:cs="Arial"/>
          <w:color w:val="000000"/>
        </w:rPr>
        <w:t>AP World History 9</w:t>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t>Date: ____________</w:t>
      </w:r>
    </w:p>
    <w:p w:rsidR="003016AA" w:rsidRPr="003016AA" w:rsidRDefault="003016AA" w:rsidP="003016AA">
      <w:pPr>
        <w:spacing w:after="0" w:line="240" w:lineRule="auto"/>
        <w:rPr>
          <w:rFonts w:ascii="Times New Roman" w:eastAsia="Times New Roman" w:hAnsi="Times New Roman" w:cs="Times New Roman"/>
          <w:sz w:val="24"/>
          <w:szCs w:val="24"/>
        </w:rPr>
      </w:pPr>
      <w:r w:rsidRPr="003016AA">
        <w:rPr>
          <w:rFonts w:ascii="Arial" w:eastAsia="Times New Roman" w:hAnsi="Arial" w:cs="Arial"/>
          <w:color w:val="000000"/>
        </w:rPr>
        <w:t>Dr. Afxendiou</w:t>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color w:val="000000"/>
        </w:rPr>
        <w:tab/>
        <w:t>Unit 3</w:t>
      </w:r>
    </w:p>
    <w:p w:rsidR="003016AA" w:rsidRPr="003016AA" w:rsidRDefault="003016AA" w:rsidP="003016AA">
      <w:pPr>
        <w:spacing w:after="0" w:line="240" w:lineRule="auto"/>
        <w:rPr>
          <w:rFonts w:ascii="Times New Roman" w:eastAsia="Times New Roman" w:hAnsi="Times New Roman" w:cs="Times New Roman"/>
          <w:sz w:val="24"/>
          <w:szCs w:val="24"/>
        </w:rPr>
      </w:pPr>
    </w:p>
    <w:p w:rsidR="003016AA" w:rsidRPr="003016AA" w:rsidRDefault="003016AA" w:rsidP="003016AA">
      <w:pPr>
        <w:spacing w:after="0" w:line="240" w:lineRule="auto"/>
        <w:rPr>
          <w:rFonts w:ascii="Times New Roman" w:eastAsia="Times New Roman" w:hAnsi="Times New Roman" w:cs="Times New Roman"/>
          <w:sz w:val="24"/>
          <w:szCs w:val="24"/>
        </w:rPr>
      </w:pPr>
      <w:r w:rsidRPr="003016AA">
        <w:rPr>
          <w:rFonts w:ascii="Arial" w:eastAsia="Times New Roman" w:hAnsi="Arial" w:cs="Arial"/>
          <w:color w:val="000000"/>
        </w:rPr>
        <w:t>Name: ______________________________________________</w:t>
      </w:r>
      <w:r w:rsidRPr="003016AA">
        <w:rPr>
          <w:rFonts w:ascii="Arial" w:eastAsia="Times New Roman" w:hAnsi="Arial" w:cs="Arial"/>
          <w:color w:val="000000"/>
        </w:rPr>
        <w:tab/>
      </w:r>
      <w:r w:rsidRPr="003016AA">
        <w:rPr>
          <w:rFonts w:ascii="Arial" w:eastAsia="Times New Roman" w:hAnsi="Arial" w:cs="Arial"/>
          <w:color w:val="000000"/>
        </w:rPr>
        <w:tab/>
        <w:t>Period: _________</w:t>
      </w:r>
    </w:p>
    <w:p w:rsidR="003016AA" w:rsidRPr="003016AA" w:rsidRDefault="003016AA" w:rsidP="003016AA">
      <w:pPr>
        <w:spacing w:after="0" w:line="240" w:lineRule="auto"/>
        <w:rPr>
          <w:rFonts w:ascii="Times New Roman" w:eastAsia="Times New Roman" w:hAnsi="Times New Roman" w:cs="Times New Roman"/>
          <w:sz w:val="24"/>
          <w:szCs w:val="24"/>
        </w:rPr>
      </w:pPr>
    </w:p>
    <w:p w:rsidR="003016AA" w:rsidRPr="003016AA" w:rsidRDefault="003016AA" w:rsidP="003016AA">
      <w:pPr>
        <w:spacing w:after="0" w:line="240" w:lineRule="auto"/>
        <w:rPr>
          <w:rFonts w:ascii="Times New Roman" w:eastAsia="Times New Roman" w:hAnsi="Times New Roman" w:cs="Times New Roman"/>
          <w:sz w:val="24"/>
          <w:szCs w:val="24"/>
        </w:rPr>
      </w:pPr>
      <w:r w:rsidRPr="003016AA">
        <w:rPr>
          <w:rFonts w:ascii="Arial" w:eastAsia="Times New Roman" w:hAnsi="Arial" w:cs="Arial"/>
          <w:color w:val="000000"/>
        </w:rPr>
        <w:tab/>
      </w:r>
      <w:r w:rsidRPr="003016AA">
        <w:rPr>
          <w:rFonts w:ascii="Arial" w:eastAsia="Times New Roman" w:hAnsi="Arial" w:cs="Arial"/>
          <w:color w:val="000000"/>
        </w:rPr>
        <w:tab/>
      </w:r>
      <w:r w:rsidRPr="003016AA">
        <w:rPr>
          <w:rFonts w:ascii="Arial" w:eastAsia="Times New Roman" w:hAnsi="Arial" w:cs="Arial"/>
          <w:b/>
          <w:bCs/>
          <w:color w:val="000000"/>
          <w:sz w:val="28"/>
          <w:szCs w:val="28"/>
        </w:rPr>
        <w:t>Ch. 12: “The Americas on the Eve of Invasion”</w:t>
      </w:r>
    </w:p>
    <w:p w:rsidR="003016AA" w:rsidRPr="003016AA" w:rsidRDefault="003016AA" w:rsidP="003016AA">
      <w:pPr>
        <w:spacing w:after="0" w:line="240" w:lineRule="auto"/>
        <w:rPr>
          <w:rFonts w:ascii="Times New Roman" w:eastAsia="Times New Roman" w:hAnsi="Times New Roman" w:cs="Times New Roman"/>
          <w:sz w:val="24"/>
          <w:szCs w:val="24"/>
        </w:rPr>
      </w:pPr>
    </w:p>
    <w:p w:rsidR="003016AA" w:rsidRPr="003016AA" w:rsidRDefault="003016AA" w:rsidP="003016AA">
      <w:pPr>
        <w:numPr>
          <w:ilvl w:val="0"/>
          <w:numId w:val="1"/>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Examine Figure 12.1 and Map 12.1. Explain/Describe Tenochtitlan.</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2"/>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 xml:space="preserve">Examine Figure 12.2. What do learn about the </w:t>
      </w:r>
      <w:proofErr w:type="spellStart"/>
      <w:r w:rsidRPr="003016AA">
        <w:rPr>
          <w:rFonts w:ascii="Times New Roman" w:eastAsia="Times New Roman" w:hAnsi="Times New Roman" w:cs="Times New Roman"/>
          <w:color w:val="000000"/>
          <w:sz w:val="24"/>
        </w:rPr>
        <w:t>Toltecs</w:t>
      </w:r>
      <w:proofErr w:type="spellEnd"/>
      <w:r w:rsidRPr="003016AA">
        <w:rPr>
          <w:rFonts w:ascii="Times New Roman" w:eastAsia="Times New Roman" w:hAnsi="Times New Roman" w:cs="Times New Roman"/>
          <w:color w:val="000000"/>
          <w:sz w:val="24"/>
        </w:rPr>
        <w:t xml:space="preserve"> from this image?</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3"/>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Examine Figure 12.3. Comment on religious practices.</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4"/>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Examine Figure 12.4. What do you learn about Aztec achievements from this image?</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5"/>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Examine Figure 12.5. What do you learn about military organization from this image?</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spacing w:after="240" w:line="360" w:lineRule="auto"/>
        <w:rPr>
          <w:rFonts w:ascii="Times New Roman" w:eastAsia="Times New Roman" w:hAnsi="Times New Roman" w:cs="Times New Roman"/>
          <w:sz w:val="28"/>
          <w:szCs w:val="24"/>
        </w:rPr>
      </w:pPr>
    </w:p>
    <w:p w:rsidR="003016AA" w:rsidRPr="003016AA" w:rsidRDefault="003016AA" w:rsidP="003016AA">
      <w:pPr>
        <w:numPr>
          <w:ilvl w:val="0"/>
          <w:numId w:val="6"/>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lastRenderedPageBreak/>
        <w:t>Read document “Aztec Women and Men” and answer questions fully (pp. 274-5).</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7"/>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lastRenderedPageBreak/>
        <w:t>Examine Map 12.2. Create one statement of fact based on the information presented.</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8"/>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Read and examine “Visualizing the Past.” Answer questions fully (p. 277).</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9"/>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lastRenderedPageBreak/>
        <w:t>Examine Map 12.3. What was a major technological achievement of the Incas and what purpose do you think it served?</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10"/>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t xml:space="preserve"> Read “Thinking Historically” and answer questions fully (pp. 279-80).</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6AA" w:rsidRPr="003016AA" w:rsidRDefault="003016AA" w:rsidP="003016AA">
      <w:pPr>
        <w:numPr>
          <w:ilvl w:val="0"/>
          <w:numId w:val="11"/>
        </w:numPr>
        <w:spacing w:after="0" w:line="360" w:lineRule="auto"/>
        <w:textAlignment w:val="baseline"/>
        <w:rPr>
          <w:rFonts w:ascii="Times New Roman" w:eastAsia="Times New Roman" w:hAnsi="Times New Roman" w:cs="Times New Roman"/>
          <w:color w:val="000000"/>
          <w:sz w:val="24"/>
        </w:rPr>
      </w:pPr>
      <w:r w:rsidRPr="003016AA">
        <w:rPr>
          <w:rFonts w:ascii="Times New Roman" w:eastAsia="Times New Roman" w:hAnsi="Times New Roman" w:cs="Times New Roman"/>
          <w:color w:val="000000"/>
          <w:sz w:val="24"/>
        </w:rPr>
        <w:lastRenderedPageBreak/>
        <w:t>Read “Other Peoples of the Americas,” introduction paragraph and “How Many People” on page 282 and top of 283. Then look at tables 12.1 and 12.2. Why are the demographic numbers important in our understanding of the history of the Americas?</w:t>
      </w:r>
    </w:p>
    <w:p w:rsidR="003016AA" w:rsidRPr="003016AA" w:rsidRDefault="003016AA" w:rsidP="003016AA">
      <w:pPr>
        <w:spacing w:after="0" w:line="360" w:lineRule="auto"/>
        <w:ind w:left="720"/>
        <w:rPr>
          <w:rFonts w:ascii="Times New Roman" w:eastAsia="Times New Roman" w:hAnsi="Times New Roman" w:cs="Times New Roman"/>
          <w:sz w:val="28"/>
          <w:szCs w:val="24"/>
        </w:rPr>
      </w:pPr>
      <w:r w:rsidRPr="003016AA">
        <w:rPr>
          <w:rFonts w:ascii="Times New Roman" w:eastAsia="Times New Roman" w:hAnsi="Times New Roman" w:cs="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B56AC7" w:rsidRPr="003016AA" w:rsidRDefault="00B56AC7" w:rsidP="003016AA">
      <w:pPr>
        <w:spacing w:line="360" w:lineRule="auto"/>
        <w:rPr>
          <w:rFonts w:ascii="Times New Roman" w:hAnsi="Times New Roman" w:cs="Times New Roman"/>
          <w:sz w:val="24"/>
        </w:rPr>
      </w:pPr>
    </w:p>
    <w:sectPr w:rsidR="00B56AC7" w:rsidRPr="0030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E80"/>
    <w:multiLevelType w:val="multilevel"/>
    <w:tmpl w:val="7804A31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B7697"/>
    <w:multiLevelType w:val="multilevel"/>
    <w:tmpl w:val="97225C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4A1D82"/>
    <w:multiLevelType w:val="multilevel"/>
    <w:tmpl w:val="96DACF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9232D2"/>
    <w:multiLevelType w:val="multilevel"/>
    <w:tmpl w:val="C6F2C51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5235A"/>
    <w:multiLevelType w:val="multilevel"/>
    <w:tmpl w:val="C36A73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37F68"/>
    <w:multiLevelType w:val="multilevel"/>
    <w:tmpl w:val="26D2B5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096B6D"/>
    <w:multiLevelType w:val="multilevel"/>
    <w:tmpl w:val="E81AD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D61E2C"/>
    <w:multiLevelType w:val="multilevel"/>
    <w:tmpl w:val="63D0A49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2261AD"/>
    <w:multiLevelType w:val="multilevel"/>
    <w:tmpl w:val="DE8C5C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1C31C7"/>
    <w:multiLevelType w:val="multilevel"/>
    <w:tmpl w:val="DC4037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A2F8B"/>
    <w:multiLevelType w:val="multilevel"/>
    <w:tmpl w:val="40FEC7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lvlOverride w:ilvl="0">
      <w:lvl w:ilvl="0">
        <w:numFmt w:val="decimal"/>
        <w:lvlText w:val="%1."/>
        <w:lvlJc w:val="left"/>
      </w:lvl>
    </w:lvlOverride>
  </w:num>
  <w:num w:numId="3">
    <w:abstractNumId w:val="1"/>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9"/>
    <w:lvlOverride w:ilvl="0">
      <w:lvl w:ilvl="0">
        <w:numFmt w:val="decimal"/>
        <w:lvlText w:val="%1."/>
        <w:lvlJc w:val="left"/>
      </w:lvl>
    </w:lvlOverride>
  </w:num>
  <w:num w:numId="8">
    <w:abstractNumId w:val="2"/>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7"/>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AA"/>
    <w:rsid w:val="003016AA"/>
    <w:rsid w:val="00B5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1CA8E-2C9D-46E0-BC3A-6D8033D6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6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01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1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Afxendiou</dc:creator>
  <cp:keywords/>
  <dc:description/>
  <cp:lastModifiedBy>Georgia Afxendiou</cp:lastModifiedBy>
  <cp:revision>1</cp:revision>
  <dcterms:created xsi:type="dcterms:W3CDTF">2019-02-12T12:49:00Z</dcterms:created>
  <dcterms:modified xsi:type="dcterms:W3CDTF">2019-02-12T12:51:00Z</dcterms:modified>
</cp:coreProperties>
</file>